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65" w:rsidRDefault="00DA52A9">
      <w:pPr>
        <w:suppressAutoHyphens/>
        <w:ind w:right="-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>
        <w:object w:dxaOrig="1644" w:dyaOrig="1096">
          <v:rect id="rectole0000000000" o:spid="_x0000_i1025" style="width:82.55pt;height:54.45pt" o:ole="" o:preferrelative="t" stroked="f">
            <v:imagedata r:id="rId5" o:title=""/>
          </v:rect>
          <o:OLEObject Type="Embed" ProgID="StaticMetafile" ShapeID="rectole0000000000" DrawAspect="Content" ObjectID="_1584898932" r:id="rId6"/>
        </w:object>
      </w:r>
      <w:r>
        <w:rPr>
          <w:rFonts w:ascii="Calibri" w:eastAsia="Calibri" w:hAnsi="Calibri" w:cs="Calibri"/>
        </w:rPr>
        <w:t xml:space="preserve">    </w:t>
      </w:r>
      <w:r>
        <w:object w:dxaOrig="1644" w:dyaOrig="1072">
          <v:rect id="rectole0000000001" o:spid="_x0000_i1026" style="width:82.55pt;height:53.55pt" o:ole="" o:preferrelative="t" stroked="f">
            <v:imagedata r:id="rId7" o:title=""/>
          </v:rect>
          <o:OLEObject Type="Embed" ProgID="StaticMetafile" ShapeID="rectole0000000001" DrawAspect="Content" ObjectID="_1584898933" r:id="rId8"/>
        </w:object>
      </w:r>
      <w:r>
        <w:rPr>
          <w:rFonts w:ascii="Calibri" w:eastAsia="Calibri" w:hAnsi="Calibri" w:cs="Calibri"/>
        </w:rPr>
        <w:t xml:space="preserve">   </w:t>
      </w:r>
      <w:r>
        <w:object w:dxaOrig="1144" w:dyaOrig="1144">
          <v:rect id="rectole0000000002" o:spid="_x0000_i1027" style="width:57.05pt;height:57.05pt" o:ole="" o:preferrelative="t" stroked="f">
            <v:imagedata r:id="rId9" o:title=""/>
          </v:rect>
          <o:OLEObject Type="Embed" ProgID="StaticMetafile" ShapeID="rectole0000000002" DrawAspect="Content" ObjectID="_1584898934" r:id="rId10"/>
        </w:object>
      </w:r>
      <w:r>
        <w:rPr>
          <w:rFonts w:ascii="Calibri" w:eastAsia="Calibri" w:hAnsi="Calibri" w:cs="Calibri"/>
          <w:b/>
          <w:color w:val="0000FF"/>
          <w:sz w:val="40"/>
        </w:rPr>
        <w:t xml:space="preserve">      </w:t>
      </w:r>
    </w:p>
    <w:p w:rsidR="00AE2665" w:rsidRDefault="00DA52A9">
      <w:pPr>
        <w:suppressAutoHyphens/>
        <w:ind w:right="-1"/>
        <w:jc w:val="center"/>
        <w:rPr>
          <w:rFonts w:ascii="Calibri" w:eastAsia="Calibri" w:hAnsi="Calibri" w:cs="Calibri"/>
          <w:b/>
          <w:color w:val="0000FF"/>
          <w:sz w:val="40"/>
        </w:rPr>
      </w:pPr>
      <w:r>
        <w:object w:dxaOrig="3145" w:dyaOrig="786">
          <v:rect id="rectole0000000003" o:spid="_x0000_i1028" style="width:157.15pt;height:39.5pt" o:ole="" o:preferrelative="t" stroked="f">
            <v:imagedata r:id="rId11" o:title=""/>
          </v:rect>
          <o:OLEObject Type="Embed" ProgID="StaticMetafile" ShapeID="rectole0000000003" DrawAspect="Content" ObjectID="_1584898935" r:id="rId12"/>
        </w:object>
      </w:r>
      <w:r>
        <w:rPr>
          <w:rFonts w:ascii="Calibri" w:eastAsia="Calibri" w:hAnsi="Calibri" w:cs="Calibri"/>
          <w:b/>
          <w:color w:val="0000FF"/>
          <w:sz w:val="40"/>
        </w:rPr>
        <w:t xml:space="preserve">   </w:t>
      </w:r>
      <w:r>
        <w:object w:dxaOrig="2050" w:dyaOrig="892">
          <v:rect id="rectole0000000004" o:spid="_x0000_i1029" style="width:102.75pt;height:44.8pt" o:ole="" o:preferrelative="t" stroked="f">
            <v:imagedata r:id="rId13" o:title=""/>
          </v:rect>
          <o:OLEObject Type="Embed" ProgID="StaticMetafile" ShapeID="rectole0000000004" DrawAspect="Content" ObjectID="_1584898936" r:id="rId14"/>
        </w:object>
      </w:r>
    </w:p>
    <w:p w:rsidR="00AE2665" w:rsidRDefault="00DA52A9">
      <w:pPr>
        <w:suppressAutoHyphens/>
        <w:ind w:right="-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FF"/>
          <w:sz w:val="40"/>
        </w:rPr>
        <w:t xml:space="preserve"> </w:t>
      </w:r>
      <w:r>
        <w:object w:dxaOrig="2573" w:dyaOrig="882">
          <v:rect id="rectole0000000005" o:spid="_x0000_i1030" style="width:129.05pt;height:43.9pt" o:ole="" o:preferrelative="t" stroked="f">
            <v:imagedata r:id="rId15" o:title=""/>
          </v:rect>
          <o:OLEObject Type="Embed" ProgID="StaticMetafile" ShapeID="rectole0000000005" DrawAspect="Content" ObjectID="_1584898937" r:id="rId16"/>
        </w:object>
      </w:r>
      <w:r>
        <w:rPr>
          <w:rFonts w:ascii="Calibri" w:eastAsia="Calibri" w:hAnsi="Calibri" w:cs="Calibri"/>
          <w:b/>
          <w:color w:val="0000FF"/>
          <w:sz w:val="40"/>
        </w:rPr>
        <w:t xml:space="preserve">  </w:t>
      </w:r>
      <w:r>
        <w:object w:dxaOrig="1835" w:dyaOrig="905">
          <v:rect id="rectole0000000006" o:spid="_x0000_i1031" style="width:91.3pt;height:45.65pt" o:ole="" o:preferrelative="t" stroked="f">
            <v:imagedata r:id="rId17" o:title=""/>
          </v:rect>
          <o:OLEObject Type="Embed" ProgID="StaticMetafile" ShapeID="rectole0000000006" DrawAspect="Content" ObjectID="_1584898938" r:id="rId18"/>
        </w:object>
      </w:r>
      <w:r>
        <w:rPr>
          <w:rFonts w:ascii="Calibri" w:eastAsia="Calibri" w:hAnsi="Calibri" w:cs="Calibri"/>
          <w:b/>
          <w:color w:val="0000FF"/>
          <w:sz w:val="40"/>
        </w:rPr>
        <w:t xml:space="preserve">         </w:t>
      </w:r>
    </w:p>
    <w:p w:rsidR="00AE2665" w:rsidRDefault="00DA52A9">
      <w:pPr>
        <w:suppressAutoHyphens/>
        <w:spacing w:after="0" w:line="240" w:lineRule="auto"/>
        <w:ind w:right="-1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Asociace Enersol, </w:t>
      </w:r>
      <w:r>
        <w:rPr>
          <w:rFonts w:ascii="Calibri" w:eastAsia="Calibri" w:hAnsi="Calibri" w:cs="Calibri"/>
          <w:b/>
          <w:sz w:val="24"/>
        </w:rPr>
        <w:t xml:space="preserve">Ministerstvo životního prostředí Rakouska a Ministerstvo životního prostředí České republiky pořádají ve spolupráci s městem </w:t>
      </w:r>
      <w:proofErr w:type="spellStart"/>
      <w:r>
        <w:rPr>
          <w:rFonts w:ascii="Calibri" w:eastAsia="Calibri" w:hAnsi="Calibri" w:cs="Calibri"/>
          <w:b/>
          <w:sz w:val="24"/>
        </w:rPr>
        <w:t>Hollabrunn</w:t>
      </w:r>
      <w:proofErr w:type="spellEnd"/>
      <w:r>
        <w:rPr>
          <w:rFonts w:ascii="Calibri" w:eastAsia="Calibri" w:hAnsi="Calibri" w:cs="Calibri"/>
          <w:b/>
          <w:sz w:val="24"/>
        </w:rPr>
        <w:t xml:space="preserve"> a HTL </w:t>
      </w:r>
      <w:proofErr w:type="spellStart"/>
      <w:r>
        <w:rPr>
          <w:rFonts w:ascii="Calibri" w:eastAsia="Calibri" w:hAnsi="Calibri" w:cs="Calibri"/>
          <w:b/>
          <w:sz w:val="24"/>
        </w:rPr>
        <w:t>Hollabrunn</w:t>
      </w:r>
      <w:proofErr w:type="spellEnd"/>
      <w:r>
        <w:rPr>
          <w:rFonts w:ascii="Calibri" w:eastAsia="Calibri" w:hAnsi="Calibri" w:cs="Calibri"/>
          <w:b/>
          <w:sz w:val="24"/>
        </w:rPr>
        <w:t xml:space="preserve">  </w:t>
      </w:r>
    </w:p>
    <w:p w:rsidR="00AE2665" w:rsidRDefault="00AE2665">
      <w:pPr>
        <w:suppressAutoHyphens/>
        <w:spacing w:after="0"/>
        <w:ind w:right="-1"/>
        <w:jc w:val="center"/>
        <w:rPr>
          <w:rFonts w:ascii="Calibri" w:eastAsia="Calibri" w:hAnsi="Calibri" w:cs="Calibri"/>
          <w:b/>
          <w:i/>
          <w:sz w:val="24"/>
        </w:rPr>
      </w:pPr>
    </w:p>
    <w:p w:rsidR="00AE2665" w:rsidRDefault="00DA52A9">
      <w:pPr>
        <w:suppressAutoHyphens/>
        <w:spacing w:after="0"/>
        <w:ind w:right="-1"/>
        <w:jc w:val="center"/>
        <w:rPr>
          <w:rFonts w:ascii="Calibri" w:eastAsia="Calibri" w:hAnsi="Calibri" w:cs="Calibri"/>
          <w:b/>
          <w:color w:val="FF0000"/>
          <w:sz w:val="56"/>
        </w:rPr>
      </w:pPr>
      <w:r>
        <w:rPr>
          <w:rFonts w:ascii="Calibri" w:eastAsia="Calibri" w:hAnsi="Calibri" w:cs="Calibri"/>
          <w:b/>
          <w:i/>
          <w:sz w:val="24"/>
        </w:rPr>
        <w:t>od 19. dubna 2018 do 20. dubna 2018</w:t>
      </w:r>
    </w:p>
    <w:p w:rsidR="00AE2665" w:rsidRDefault="00DA52A9">
      <w:pPr>
        <w:suppressAutoHyphens/>
        <w:spacing w:after="0" w:line="240" w:lineRule="auto"/>
        <w:ind w:right="-1"/>
        <w:jc w:val="center"/>
        <w:rPr>
          <w:rFonts w:ascii="Calibri" w:eastAsia="Calibri" w:hAnsi="Calibri" w:cs="Calibri"/>
          <w:b/>
          <w:color w:val="FF0000"/>
          <w:sz w:val="56"/>
        </w:rPr>
      </w:pPr>
      <w:r>
        <w:rPr>
          <w:rFonts w:ascii="Calibri" w:eastAsia="Calibri" w:hAnsi="Calibri" w:cs="Calibri"/>
          <w:b/>
          <w:color w:val="FF0000"/>
          <w:sz w:val="56"/>
        </w:rPr>
        <w:t>15. MEZINÁRODNÍ</w:t>
      </w:r>
    </w:p>
    <w:p w:rsidR="00AE2665" w:rsidRDefault="00DA52A9">
      <w:pPr>
        <w:suppressAutoHyphens/>
        <w:spacing w:after="0" w:line="240" w:lineRule="auto"/>
        <w:ind w:right="-1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56"/>
        </w:rPr>
        <w:t>ENERSOL – konferenci</w:t>
      </w:r>
    </w:p>
    <w:p w:rsidR="00AE2665" w:rsidRDefault="00DA52A9">
      <w:pPr>
        <w:suppressAutoHyphens/>
        <w:spacing w:after="0"/>
        <w:ind w:right="-1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týkající se následujících t</w:t>
      </w:r>
      <w:r>
        <w:rPr>
          <w:rFonts w:ascii="Calibri" w:eastAsia="Calibri" w:hAnsi="Calibri" w:cs="Calibri"/>
          <w:b/>
          <w:sz w:val="24"/>
        </w:rPr>
        <w:t>émat:</w:t>
      </w:r>
    </w:p>
    <w:p w:rsidR="00AE2665" w:rsidRDefault="00DA52A9">
      <w:pPr>
        <w:suppressAutoHyphens/>
        <w:spacing w:after="0"/>
        <w:ind w:right="-1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4"/>
        </w:rPr>
        <w:t>obnovitelné zdroje energie, snižování spotřeby energie, snižování emisí</w:t>
      </w:r>
    </w:p>
    <w:p w:rsidR="00AE2665" w:rsidRDefault="00AE2665">
      <w:pPr>
        <w:suppressAutoHyphens/>
        <w:spacing w:after="0"/>
        <w:ind w:right="-1"/>
        <w:jc w:val="both"/>
        <w:rPr>
          <w:rFonts w:ascii="Calibri" w:eastAsia="Calibri" w:hAnsi="Calibri" w:cs="Calibri"/>
          <w:b/>
        </w:rPr>
      </w:pPr>
    </w:p>
    <w:p w:rsidR="00AE2665" w:rsidRDefault="00DA52A9">
      <w:pPr>
        <w:suppressAutoHyphens/>
        <w:spacing w:after="0"/>
        <w:ind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Událost bude letos poprvé uspořádána v Rakousku, a to za podpory těchto partnerů: </w:t>
      </w:r>
    </w:p>
    <w:p w:rsidR="00AE2665" w:rsidRDefault="00DA52A9">
      <w:pPr>
        <w:suppressAutoHyphens/>
        <w:spacing w:after="0"/>
        <w:ind w:right="-1"/>
        <w:jc w:val="both"/>
        <w:rPr>
          <w:rFonts w:ascii="Calibri" w:eastAsia="Calibri" w:hAnsi="Calibri" w:cs="Calibri"/>
        </w:rPr>
      </w:pPr>
      <w:r>
        <w:object w:dxaOrig="1191" w:dyaOrig="882">
          <v:rect id="rectole0000000007" o:spid="_x0000_i1032" style="width:59.7pt;height:43.9pt" o:ole="" o:preferrelative="t" stroked="f">
            <v:imagedata r:id="rId19" o:title=""/>
          </v:rect>
          <o:OLEObject Type="Embed" ProgID="StaticMetafile" ShapeID="rectole0000000007" DrawAspect="Content" ObjectID="_1584898939" r:id="rId20"/>
        </w:object>
      </w:r>
      <w:r>
        <w:rPr>
          <w:rFonts w:ascii="Calibri" w:eastAsia="Calibri" w:hAnsi="Calibri" w:cs="Calibri"/>
        </w:rPr>
        <w:tab/>
        <w:t xml:space="preserve">     </w:t>
      </w:r>
      <w:r>
        <w:object w:dxaOrig="1477" w:dyaOrig="834">
          <v:rect id="rectole0000000008" o:spid="_x0000_i1033" style="width:73.75pt;height:41.25pt" o:ole="" o:preferrelative="t" stroked="f">
            <v:imagedata r:id="rId21" o:title=""/>
          </v:rect>
          <o:OLEObject Type="Embed" ProgID="StaticMetafile" ShapeID="rectole0000000008" DrawAspect="Content" ObjectID="_1584898940" r:id="rId22"/>
        </w:object>
      </w:r>
      <w:r>
        <w:rPr>
          <w:rFonts w:ascii="Calibri" w:eastAsia="Calibri" w:hAnsi="Calibri" w:cs="Calibri"/>
        </w:rPr>
        <w:t xml:space="preserve">       </w:t>
      </w:r>
      <w:r>
        <w:object w:dxaOrig="596" w:dyaOrig="858">
          <v:rect id="rectole0000000009" o:spid="_x0000_i1034" style="width:29.85pt;height:43pt" o:ole="" o:preferrelative="t" stroked="f">
            <v:imagedata r:id="rId23" o:title=""/>
          </v:rect>
          <o:OLEObject Type="Embed" ProgID="StaticMetafile" ShapeID="rectole0000000009" DrawAspect="Content" ObjectID="_1584898941" r:id="rId24"/>
        </w:object>
      </w:r>
      <w:r>
        <w:rPr>
          <w:rFonts w:ascii="Calibri" w:eastAsia="Calibri" w:hAnsi="Calibri" w:cs="Calibri"/>
        </w:rPr>
        <w:t xml:space="preserve">          </w:t>
      </w:r>
      <w:r>
        <w:object w:dxaOrig="2550" w:dyaOrig="762">
          <v:rect id="rectole0000000010" o:spid="_x0000_i1035" style="width:127.3pt;height:37.75pt" o:ole="" o:preferrelative="t" stroked="f">
            <v:imagedata r:id="rId25" o:title=""/>
          </v:rect>
          <o:OLEObject Type="Embed" ProgID="StaticMetafile" ShapeID="rectole0000000010" DrawAspect="Content" ObjectID="_1584898942" r:id="rId26"/>
        </w:object>
      </w:r>
      <w:r>
        <w:rPr>
          <w:rFonts w:ascii="Calibri" w:eastAsia="Calibri" w:hAnsi="Calibri" w:cs="Calibri"/>
        </w:rPr>
        <w:t xml:space="preserve">      </w:t>
      </w:r>
      <w:r>
        <w:object w:dxaOrig="1689" w:dyaOrig="921">
          <v:rect id="rectole0000000011" o:spid="_x0000_i1036" style="width:84.3pt;height:45.65pt" o:ole="" o:preferrelative="t" stroked="f">
            <v:imagedata r:id="rId27" o:title=""/>
          </v:rect>
          <o:OLEObject Type="Embed" ProgID="StaticMetafile" ShapeID="rectole0000000011" DrawAspect="Content" ObjectID="_1584898943" r:id="rId28"/>
        </w:object>
      </w:r>
    </w:p>
    <w:p w:rsidR="00AE2665" w:rsidRDefault="00AE2665">
      <w:pPr>
        <w:suppressAutoHyphens/>
        <w:spacing w:after="0"/>
        <w:ind w:right="-1"/>
        <w:jc w:val="both"/>
        <w:rPr>
          <w:rFonts w:ascii="Calibri" w:eastAsia="Calibri" w:hAnsi="Calibri" w:cs="Calibri"/>
          <w:b/>
        </w:rPr>
      </w:pPr>
    </w:p>
    <w:p w:rsidR="00AE2665" w:rsidRDefault="00DA52A9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</w:rPr>
      </w:pPr>
      <w:r>
        <w:object w:dxaOrig="9252" w:dyaOrig="1294">
          <v:rect id="rectole0000000012" o:spid="_x0000_i1037" style="width:462.75pt;height:65pt" o:ole="" o:preferrelative="t" stroked="f">
            <v:imagedata r:id="rId29" o:title=""/>
          </v:rect>
          <o:OLEObject Type="Embed" ProgID="StaticMetafile" ShapeID="rectole0000000012" DrawAspect="Content" ObjectID="_1584898944" r:id="rId30"/>
        </w:object>
      </w:r>
    </w:p>
    <w:p w:rsidR="00AE2665" w:rsidRDefault="00AE2665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</w:rPr>
      </w:pPr>
    </w:p>
    <w:p w:rsidR="00AE2665" w:rsidRDefault="00DA52A9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</w:rPr>
        <w:t xml:space="preserve">Místo konání </w:t>
      </w:r>
      <w:proofErr w:type="spellStart"/>
      <w:r>
        <w:rPr>
          <w:rFonts w:ascii="Calibri" w:eastAsia="Calibri" w:hAnsi="Calibri" w:cs="Calibri"/>
          <w:b/>
        </w:rPr>
        <w:t>akcet</w:t>
      </w:r>
      <w:proofErr w:type="spellEnd"/>
      <w:r>
        <w:rPr>
          <w:rFonts w:ascii="Calibri" w:eastAsia="Calibri" w:hAnsi="Calibri" w:cs="Calibri"/>
          <w:b/>
        </w:rPr>
        <w:t>:</w:t>
      </w:r>
      <w:r>
        <w:rPr>
          <w:rFonts w:ascii="Calibri" w:eastAsia="Calibri" w:hAnsi="Calibri" w:cs="Calibri"/>
          <w:b/>
        </w:rPr>
        <w:tab/>
        <w:t xml:space="preserve">HTL </w:t>
      </w:r>
      <w:proofErr w:type="spellStart"/>
      <w:r>
        <w:rPr>
          <w:rFonts w:ascii="Calibri" w:eastAsia="Calibri" w:hAnsi="Calibri" w:cs="Calibri"/>
          <w:b/>
        </w:rPr>
        <w:t>Hollabrunn</w:t>
      </w:r>
      <w:proofErr w:type="spellEnd"/>
      <w:r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A-2020 </w:t>
      </w:r>
      <w:proofErr w:type="spellStart"/>
      <w:r>
        <w:rPr>
          <w:rFonts w:ascii="Calibri" w:eastAsia="Calibri" w:hAnsi="Calibri" w:cs="Calibri"/>
          <w:b/>
          <w:color w:val="000000"/>
          <w:shd w:val="clear" w:color="auto" w:fill="FFFFFF"/>
        </w:rPr>
        <w:t>Hollabrunn</w:t>
      </w:r>
      <w:proofErr w:type="spellEnd"/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, Anton </w:t>
      </w:r>
      <w:proofErr w:type="spellStart"/>
      <w:r>
        <w:rPr>
          <w:rFonts w:ascii="Calibri" w:eastAsia="Calibri" w:hAnsi="Calibri" w:cs="Calibri"/>
          <w:b/>
          <w:color w:val="000000"/>
          <w:shd w:val="clear" w:color="auto" w:fill="FFFFFF"/>
        </w:rPr>
        <w:t>Ehrenfriedstraße</w:t>
      </w:r>
      <w:proofErr w:type="spellEnd"/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10</w:t>
      </w:r>
    </w:p>
    <w:p w:rsidR="00AE2665" w:rsidRDefault="00AE2665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</w:rPr>
      </w:pPr>
    </w:p>
    <w:p w:rsidR="00AE2665" w:rsidRDefault="00DA52A9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Plánovaný počet účastníků:                  </w:t>
      </w:r>
      <w:r>
        <w:rPr>
          <w:rFonts w:ascii="Calibri" w:eastAsia="Calibri" w:hAnsi="Calibri" w:cs="Calibri"/>
          <w:b/>
        </w:rPr>
        <w:t xml:space="preserve">   </w:t>
      </w:r>
      <w:r>
        <w:rPr>
          <w:rFonts w:ascii="Calibri" w:eastAsia="Calibri" w:hAnsi="Calibri" w:cs="Calibri"/>
        </w:rPr>
        <w:t>180 osob</w:t>
      </w:r>
    </w:p>
    <w:p w:rsidR="00AE2665" w:rsidRDefault="00DA52A9">
      <w:pPr>
        <w:suppressAutoHyphens/>
        <w:spacing w:after="0" w:line="240" w:lineRule="auto"/>
        <w:ind w:left="708" w:right="-1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Německo: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10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osob (z toho 6 žáků/žákyň) </w:t>
      </w:r>
    </w:p>
    <w:p w:rsidR="00AE2665" w:rsidRDefault="00DA52A9">
      <w:pPr>
        <w:suppressAutoHyphens/>
        <w:spacing w:after="0" w:line="240" w:lineRule="auto"/>
        <w:ind w:left="708" w:right="-1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Rakousko: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82 osob, včetně hostů</w:t>
      </w:r>
    </w:p>
    <w:p w:rsidR="00AE2665" w:rsidRDefault="00DA52A9">
      <w:pPr>
        <w:suppressAutoHyphens/>
        <w:spacing w:after="0" w:line="240" w:lineRule="auto"/>
        <w:ind w:left="708" w:right="-1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Slovensko: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30 osob (z toho 15 žáků/žákyň) </w:t>
      </w:r>
    </w:p>
    <w:p w:rsidR="00AE2665" w:rsidRDefault="00DA52A9">
      <w:pPr>
        <w:suppressAutoHyphens/>
        <w:spacing w:after="0" w:line="240" w:lineRule="auto"/>
        <w:ind w:left="708" w:right="-1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Slovinsko: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4 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</w:rPr>
        <w:t>oby (z toho 3 žáci/žákyně)</w:t>
      </w:r>
    </w:p>
    <w:p w:rsidR="00AE2665" w:rsidRDefault="00DA52A9">
      <w:pPr>
        <w:suppressAutoHyphens/>
        <w:spacing w:after="0" w:line="240" w:lineRule="auto"/>
        <w:ind w:left="708" w:right="-1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Česká republika:</w:t>
      </w:r>
      <w:r>
        <w:rPr>
          <w:rFonts w:ascii="Calibri" w:eastAsia="Calibri" w:hAnsi="Calibri" w:cs="Calibri"/>
        </w:rPr>
        <w:tab/>
        <w:t xml:space="preserve">  50 osob (z toho 25 žáků/žákyň)</w:t>
      </w:r>
    </w:p>
    <w:p w:rsidR="00DA52A9" w:rsidRDefault="00DA52A9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Ubyt</w:t>
      </w:r>
      <w:r>
        <w:rPr>
          <w:rFonts w:ascii="Calibri" w:eastAsia="Calibri" w:hAnsi="Calibri" w:cs="Calibri"/>
          <w:b/>
        </w:rPr>
        <w:t xml:space="preserve">ování: </w:t>
      </w:r>
      <w:r>
        <w:rPr>
          <w:rFonts w:ascii="Calibri" w:eastAsia="Calibri" w:hAnsi="Calibri" w:cs="Calibri"/>
          <w:b/>
        </w:rPr>
        <w:tab/>
        <w:t xml:space="preserve">Sportovní hotel - hotel pro pořádání seminářů / domov mládeže </w:t>
      </w:r>
      <w:proofErr w:type="spellStart"/>
      <w:r>
        <w:rPr>
          <w:rFonts w:ascii="Calibri" w:eastAsia="Calibri" w:hAnsi="Calibri" w:cs="Calibri"/>
          <w:b/>
        </w:rPr>
        <w:t>Hollabrunn</w:t>
      </w:r>
      <w:proofErr w:type="spellEnd"/>
      <w:r>
        <w:rPr>
          <w:rFonts w:ascii="Calibri" w:eastAsia="Calibri" w:hAnsi="Calibri" w:cs="Calibri"/>
          <w:b/>
        </w:rPr>
        <w:t xml:space="preserve">, </w:t>
      </w:r>
    </w:p>
    <w:p w:rsidR="00AE2665" w:rsidRDefault="00DA52A9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</w:t>
      </w:r>
      <w:proofErr w:type="spellStart"/>
      <w:r>
        <w:rPr>
          <w:rFonts w:ascii="Calibri" w:eastAsia="Calibri" w:hAnsi="Calibri" w:cs="Calibri"/>
          <w:b/>
        </w:rPr>
        <w:t>Dechant-Pfeiferstrasse</w:t>
      </w:r>
      <w:proofErr w:type="spellEnd"/>
      <w:r>
        <w:rPr>
          <w:rFonts w:ascii="Calibri" w:eastAsia="Calibri" w:hAnsi="Calibri" w:cs="Calibri"/>
          <w:b/>
        </w:rPr>
        <w:t xml:space="preserve"> 3</w:t>
      </w:r>
    </w:p>
    <w:p w:rsidR="00AE2665" w:rsidRDefault="00DA52A9">
      <w:pPr>
        <w:suppressAutoHyphens/>
        <w:spacing w:after="0" w:line="240" w:lineRule="auto"/>
        <w:ind w:left="708" w:right="-1" w:firstLine="7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příjezd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19. 4. 2018 od 09:30 – 10:30 hod</w:t>
      </w:r>
    </w:p>
    <w:p w:rsidR="00AE2665" w:rsidRDefault="00AE2665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</w:rPr>
      </w:pPr>
    </w:p>
    <w:p w:rsidR="00AE2665" w:rsidRDefault="00DA52A9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Jazykem konference je angličtina!  </w:t>
      </w:r>
    </w:p>
    <w:p w:rsidR="00AE2665" w:rsidRDefault="00AE2665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</w:rPr>
      </w:pPr>
    </w:p>
    <w:p w:rsidR="00AE2665" w:rsidRDefault="00DA52A9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CZ-DE jakož i DE-CZ bude simultánně tlumočena! </w:t>
      </w:r>
    </w:p>
    <w:p w:rsidR="00AE2665" w:rsidRDefault="00AE2665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</w:rPr>
      </w:pPr>
    </w:p>
    <w:p w:rsidR="00AE2665" w:rsidRDefault="00DA52A9" w:rsidP="00DA52A9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  <w:color w:val="FF3300"/>
          <w:sz w:val="20"/>
          <w:u w:val="single"/>
        </w:rPr>
      </w:pPr>
      <w:r>
        <w:rPr>
          <w:rFonts w:ascii="Calibri" w:eastAsia="Calibri" w:hAnsi="Calibri" w:cs="Calibri"/>
          <w:b/>
          <w:color w:val="FF3300"/>
          <w:sz w:val="28"/>
          <w:u w:val="single"/>
        </w:rPr>
        <w:t xml:space="preserve">PROGRAM na 19. 4. </w:t>
      </w:r>
      <w:r>
        <w:rPr>
          <w:rFonts w:ascii="Calibri" w:eastAsia="Calibri" w:hAnsi="Calibri" w:cs="Calibri"/>
          <w:b/>
          <w:color w:val="FF3300"/>
          <w:sz w:val="28"/>
          <w:u w:val="single"/>
        </w:rPr>
        <w:t>2018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1. Společný oběd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10:30 – 11:50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2. Zahajovací ceremoniál </w:t>
      </w:r>
      <w:r>
        <w:rPr>
          <w:rFonts w:ascii="Calibri" w:eastAsia="Calibri" w:hAnsi="Calibri" w:cs="Calibri"/>
          <w:i/>
        </w:rPr>
        <w:t>(hymna Rakouska, hymna Enersol)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12:00 – 12:30</w:t>
      </w:r>
    </w:p>
    <w:p w:rsidR="00AE2665" w:rsidRDefault="00DA52A9">
      <w:pPr>
        <w:suppressAutoHyphens/>
        <w:spacing w:after="0" w:line="240" w:lineRule="auto"/>
        <w:ind w:left="142" w:right="-1" w:firstLine="56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Zdravice zástupců ministerstev, města </w:t>
      </w:r>
      <w:proofErr w:type="spellStart"/>
      <w:r>
        <w:rPr>
          <w:rFonts w:ascii="Calibri" w:eastAsia="Calibri" w:hAnsi="Calibri" w:cs="Calibri"/>
          <w:b/>
        </w:rPr>
        <w:t>Hollabrunn</w:t>
      </w:r>
      <w:proofErr w:type="spellEnd"/>
      <w:r>
        <w:rPr>
          <w:rFonts w:ascii="Calibri" w:eastAsia="Calibri" w:hAnsi="Calibri" w:cs="Calibri"/>
          <w:b/>
        </w:rPr>
        <w:t xml:space="preserve"> a dalších významných hostů 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Představení zúčastněných týmů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12:30 – 12:45</w:t>
      </w:r>
      <w:r>
        <w:rPr>
          <w:rFonts w:ascii="Calibri" w:eastAsia="Calibri" w:hAnsi="Calibri" w:cs="Calibri"/>
          <w:b/>
        </w:rPr>
        <w:tab/>
      </w:r>
    </w:p>
    <w:p w:rsidR="00AE2665" w:rsidRDefault="00DA52A9">
      <w:pPr>
        <w:suppressAutoHyphens/>
        <w:spacing w:after="0" w:line="240" w:lineRule="auto"/>
        <w:ind w:right="-1" w:firstLine="708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 Německa, Rakouska, Polska, Slovenska, Slovinska a České republiky. 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Představení odborné poroty: </w:t>
      </w:r>
    </w:p>
    <w:p w:rsidR="00AE2665" w:rsidRDefault="00DA52A9">
      <w:pPr>
        <w:suppressAutoHyphens/>
        <w:spacing w:after="0" w:line="240" w:lineRule="auto"/>
        <w:ind w:left="142" w:right="-1" w:firstLine="56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Předsedkyně: Paní Ing. Zorka Husová (z Ministerstva školství v Praze) </w:t>
      </w:r>
    </w:p>
    <w:p w:rsidR="00AE2665" w:rsidRDefault="00DA52A9">
      <w:pPr>
        <w:suppressAutoHyphens/>
        <w:spacing w:after="0" w:line="240" w:lineRule="auto"/>
        <w:ind w:left="142" w:right="-1" w:firstLine="566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 dva členové poroty z Rakouska 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4. Pr</w:t>
      </w:r>
      <w:r>
        <w:rPr>
          <w:rFonts w:ascii="Calibri" w:eastAsia="Calibri" w:hAnsi="Calibri" w:cs="Calibri"/>
          <w:b/>
        </w:rPr>
        <w:t>ezentace žákovských projektů, I. část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12:45 – 15:30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5. Konec prvního dne konference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15:30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Kulturní program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</w:t>
      </w:r>
      <w:r>
        <w:rPr>
          <w:rFonts w:ascii="Calibri" w:eastAsia="Calibri" w:hAnsi="Calibri" w:cs="Calibri"/>
          <w:b/>
        </w:rPr>
        <w:tab/>
        <w:t>15:40 – 19:00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  <w:color w:val="003366"/>
        </w:rPr>
      </w:pPr>
      <w:r>
        <w:rPr>
          <w:rFonts w:ascii="Calibri" w:eastAsia="Calibri" w:hAnsi="Calibri" w:cs="Calibri"/>
          <w:b/>
        </w:rPr>
        <w:t>7. Večeře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19:00 – 19:45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8. Večerní program pro dospělé účastníky konference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>20:00 – 22:30</w:t>
      </w:r>
      <w:r>
        <w:rPr>
          <w:rFonts w:ascii="Calibri" w:eastAsia="Calibri" w:hAnsi="Calibri" w:cs="Calibri"/>
        </w:rPr>
        <w:tab/>
      </w:r>
    </w:p>
    <w:p w:rsidR="00AE2665" w:rsidRDefault="00AE2665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</w:rPr>
      </w:pPr>
    </w:p>
    <w:p w:rsidR="00AE2665" w:rsidRDefault="00DA52A9">
      <w:pPr>
        <w:tabs>
          <w:tab w:val="left" w:pos="7797"/>
        </w:tabs>
        <w:suppressAutoHyphens/>
        <w:spacing w:after="0"/>
        <w:ind w:left="142" w:right="-1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color w:val="FF3300"/>
          <w:sz w:val="28"/>
          <w:u w:val="single"/>
        </w:rPr>
        <w:t>PROG</w:t>
      </w:r>
      <w:r>
        <w:rPr>
          <w:rFonts w:ascii="Calibri" w:eastAsia="Calibri" w:hAnsi="Calibri" w:cs="Calibri"/>
          <w:b/>
          <w:color w:val="FF3300"/>
          <w:sz w:val="28"/>
          <w:u w:val="single"/>
        </w:rPr>
        <w:t>RAM na 20. 4. 2018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9. Snídaně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</w:t>
      </w:r>
      <w:r>
        <w:rPr>
          <w:rFonts w:ascii="Calibri" w:eastAsia="Calibri" w:hAnsi="Calibri" w:cs="Calibri"/>
          <w:b/>
        </w:rPr>
        <w:tab/>
        <w:t>07:30 – 08:15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10. Zahájení, hymna, zdravice hostů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09:00 – 09:30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11. Prezentace žákovských projektů, II. část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09:30 – 12:10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12. Pauza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12:10 – 12:30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13. </w:t>
      </w:r>
      <w:r>
        <w:rPr>
          <w:rFonts w:ascii="Calibri" w:eastAsia="Calibri" w:hAnsi="Calibri" w:cs="Calibri"/>
          <w:b/>
        </w:rPr>
        <w:t xml:space="preserve">Zhodnocení představených projektů odbornou porotou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12:30 – 12:45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14. Závěrečné resumé předsedů odborné poroty 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15. Závěrečný ceremoniál </w:t>
      </w:r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Calibri"/>
          <w:i/>
        </w:rPr>
        <w:t>Enesol</w:t>
      </w:r>
      <w:proofErr w:type="spellEnd"/>
      <w:r>
        <w:rPr>
          <w:rFonts w:ascii="Calibri" w:eastAsia="Calibri" w:hAnsi="Calibri" w:cs="Calibri"/>
          <w:i/>
        </w:rPr>
        <w:t xml:space="preserve">  </w:t>
      </w:r>
      <w:r>
        <w:rPr>
          <w:rFonts w:ascii="Calibri" w:eastAsia="Calibri" w:hAnsi="Calibri" w:cs="Calibri"/>
          <w:i/>
        </w:rPr>
        <w:t xml:space="preserve">hymna, </w:t>
      </w:r>
      <w:r>
        <w:rPr>
          <w:rFonts w:ascii="Calibri" w:eastAsia="Calibri" w:hAnsi="Calibri" w:cs="Calibri"/>
          <w:i/>
        </w:rPr>
        <w:t>hymna Rakouska)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13:00 – 13:30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16. Oběd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13:30 – 14:15</w:t>
      </w:r>
    </w:p>
    <w:p w:rsidR="00AE2665" w:rsidRDefault="00DA52A9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  <w:sz w:val="16"/>
        </w:rPr>
      </w:pPr>
      <w:r>
        <w:rPr>
          <w:rFonts w:ascii="Calibri" w:eastAsia="Calibri" w:hAnsi="Calibri" w:cs="Calibri"/>
          <w:b/>
        </w:rPr>
        <w:t>17. Ukončení konference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15:00</w:t>
      </w:r>
    </w:p>
    <w:p w:rsidR="00AE2665" w:rsidRDefault="00AE2665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  <w:sz w:val="16"/>
        </w:rPr>
      </w:pPr>
    </w:p>
    <w:p w:rsidR="00AE2665" w:rsidRDefault="00AE2665">
      <w:pPr>
        <w:suppressAutoHyphens/>
        <w:spacing w:after="0" w:line="240" w:lineRule="auto"/>
        <w:ind w:left="142" w:right="-1"/>
        <w:jc w:val="both"/>
        <w:rPr>
          <w:rFonts w:ascii="Calibri" w:eastAsia="Calibri" w:hAnsi="Calibri" w:cs="Calibri"/>
          <w:b/>
        </w:rPr>
      </w:pPr>
    </w:p>
    <w:p w:rsidR="00AE2665" w:rsidRDefault="00DA52A9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 xml:space="preserve">Předpokládaný počet prezentací: </w:t>
      </w:r>
    </w:p>
    <w:p w:rsidR="00AE2665" w:rsidRDefault="00DA52A9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Německo: 3</w:t>
      </w:r>
      <w:r>
        <w:rPr>
          <w:rFonts w:ascii="Calibri" w:eastAsia="Calibri" w:hAnsi="Calibri" w:cs="Calibri"/>
          <w:b/>
          <w:i/>
        </w:rPr>
        <w:t xml:space="preserve">, Rakousko: </w:t>
      </w:r>
      <w:proofErr w:type="gramStart"/>
      <w:r>
        <w:rPr>
          <w:rFonts w:ascii="Calibri" w:eastAsia="Calibri" w:hAnsi="Calibri" w:cs="Calibri"/>
          <w:b/>
          <w:i/>
        </w:rPr>
        <w:t>6</w:t>
      </w:r>
      <w:r>
        <w:rPr>
          <w:rFonts w:ascii="Calibri" w:eastAsia="Calibri" w:hAnsi="Calibri" w:cs="Calibri"/>
          <w:b/>
          <w:i/>
        </w:rPr>
        <w:t xml:space="preserve">, </w:t>
      </w:r>
      <w:r>
        <w:rPr>
          <w:rFonts w:ascii="Calibri" w:eastAsia="Calibri" w:hAnsi="Calibri" w:cs="Calibri"/>
          <w:b/>
          <w:i/>
        </w:rPr>
        <w:t xml:space="preserve"> Slovensko</w:t>
      </w:r>
      <w:proofErr w:type="gramEnd"/>
      <w:r>
        <w:rPr>
          <w:rFonts w:ascii="Calibri" w:eastAsia="Calibri" w:hAnsi="Calibri" w:cs="Calibri"/>
          <w:b/>
          <w:i/>
        </w:rPr>
        <w:t>: 8, Slovinsko: 1</w:t>
      </w:r>
      <w:r>
        <w:rPr>
          <w:rFonts w:ascii="Calibri" w:eastAsia="Calibri" w:hAnsi="Calibri" w:cs="Calibri"/>
          <w:b/>
          <w:i/>
        </w:rPr>
        <w:t>, Česká republika: 11</w:t>
      </w:r>
    </w:p>
    <w:p w:rsidR="00AE2665" w:rsidRDefault="00DA52A9">
      <w:pPr>
        <w:suppressAutoHyphens/>
        <w:spacing w:after="0" w:line="240" w:lineRule="auto"/>
        <w:ind w:right="-1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Každá prezentace je limitována 7 minutami a bude moderována předsedou odborné poroty. </w:t>
      </w:r>
    </w:p>
    <w:p w:rsidR="00AE2665" w:rsidRDefault="00AE2665">
      <w:pPr>
        <w:suppressAutoHyphens/>
        <w:spacing w:after="0"/>
        <w:ind w:right="-1"/>
        <w:jc w:val="both"/>
        <w:rPr>
          <w:rFonts w:ascii="Calibri" w:eastAsia="Calibri" w:hAnsi="Calibri" w:cs="Calibri"/>
          <w:i/>
        </w:rPr>
      </w:pPr>
    </w:p>
    <w:p w:rsidR="00AE2665" w:rsidRDefault="00DA52A9">
      <w:pPr>
        <w:suppressAutoHyphens/>
        <w:spacing w:after="0"/>
        <w:ind w:right="-1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Vůdčí osobnosti projektu Enersol si kladou za cíl optimální podporu mladých účastníků konference pro jejich další profesní rozvoj; tato událost má za úkol senzibilizovat žáky a učitele pro témata energetických úspor a ochrany životního prostředí a zvyšovat</w:t>
      </w:r>
      <w:r>
        <w:rPr>
          <w:rFonts w:ascii="Calibri" w:eastAsia="Calibri" w:hAnsi="Calibri" w:cs="Calibri"/>
          <w:i/>
        </w:rPr>
        <w:t xml:space="preserve"> stávající aktivity a motivovat žáky pro jejich další </w:t>
      </w:r>
      <w:r>
        <w:rPr>
          <w:rFonts w:ascii="Calibri" w:eastAsia="Calibri" w:hAnsi="Calibri" w:cs="Calibri"/>
          <w:i/>
        </w:rPr>
        <w:t xml:space="preserve">budoucí projekty.  </w:t>
      </w:r>
    </w:p>
    <w:p w:rsidR="00AE2665" w:rsidRDefault="00DA52A9">
      <w:pPr>
        <w:suppressAutoHyphens/>
        <w:ind w:right="-1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Dalším cílem tohoto projektu je výměna myšlenek a nápadů na evropské úrovni, aby tak bylo </w:t>
      </w:r>
      <w:r>
        <w:rPr>
          <w:rFonts w:ascii="Calibri" w:eastAsia="Calibri" w:hAnsi="Calibri" w:cs="Calibri"/>
          <w:i/>
        </w:rPr>
        <w:t xml:space="preserve">možno tvůrčím způsobem ovlivňovat žáky v oblasti </w:t>
      </w:r>
      <w:proofErr w:type="gramStart"/>
      <w:r>
        <w:rPr>
          <w:rFonts w:ascii="Calibri" w:eastAsia="Calibri" w:hAnsi="Calibri" w:cs="Calibri"/>
          <w:i/>
        </w:rPr>
        <w:t>vzdělávání,  a tím</w:t>
      </w:r>
      <w:proofErr w:type="gramEnd"/>
      <w:r>
        <w:rPr>
          <w:rFonts w:ascii="Calibri" w:eastAsia="Calibri" w:hAnsi="Calibri" w:cs="Calibri"/>
          <w:i/>
        </w:rPr>
        <w:t xml:space="preserve"> posilovat kompetence m</w:t>
      </w:r>
      <w:r>
        <w:rPr>
          <w:rFonts w:ascii="Calibri" w:eastAsia="Calibri" w:hAnsi="Calibri" w:cs="Calibri"/>
          <w:i/>
        </w:rPr>
        <w:t xml:space="preserve">ládeže v již dříve uváděných cílech. Proevropský aspekt pro všechny zúčastněné je při tomto projektu extrémně důležitý! </w:t>
      </w:r>
    </w:p>
    <w:p w:rsidR="00AE2665" w:rsidRDefault="00DA52A9">
      <w:pPr>
        <w:suppressAutoHyphens/>
        <w:spacing w:after="0"/>
        <w:ind w:right="-1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Vypracovali</w:t>
      </w:r>
      <w:r>
        <w:rPr>
          <w:rFonts w:ascii="Calibri" w:eastAsia="Calibri" w:hAnsi="Calibri" w:cs="Calibri"/>
          <w:sz w:val="20"/>
        </w:rPr>
        <w:t xml:space="preserve">: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  <w:t xml:space="preserve">Ing. Jiří Herodes, předseda Rady partnerů projektu Enersol  </w:t>
      </w:r>
    </w:p>
    <w:p w:rsidR="00AE2665" w:rsidRDefault="00DA52A9">
      <w:pPr>
        <w:suppressAutoHyphens/>
        <w:spacing w:after="0"/>
        <w:ind w:right="-1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bookmarkStart w:id="0" w:name="_GoBack"/>
      <w:proofErr w:type="spellStart"/>
      <w:r>
        <w:rPr>
          <w:rFonts w:ascii="Calibri" w:eastAsia="Calibri" w:hAnsi="Calibri" w:cs="Calibri"/>
          <w:sz w:val="20"/>
        </w:rPr>
        <w:t>Dipl</w:t>
      </w:r>
      <w:proofErr w:type="spellEnd"/>
      <w:r>
        <w:rPr>
          <w:rFonts w:ascii="Calibri" w:eastAsia="Calibri" w:hAnsi="Calibri" w:cs="Calibri"/>
          <w:sz w:val="20"/>
        </w:rPr>
        <w:t xml:space="preserve">.-Ing. Wolfgang </w:t>
      </w:r>
      <w:proofErr w:type="spellStart"/>
      <w:r>
        <w:rPr>
          <w:rFonts w:ascii="Calibri" w:eastAsia="Calibri" w:hAnsi="Calibri" w:cs="Calibri"/>
          <w:sz w:val="20"/>
        </w:rPr>
        <w:t>Bodei</w:t>
      </w:r>
      <w:bookmarkEnd w:id="0"/>
      <w:proofErr w:type="spellEnd"/>
      <w:r>
        <w:rPr>
          <w:rFonts w:ascii="Calibri" w:eastAsia="Calibri" w:hAnsi="Calibri" w:cs="Calibri"/>
          <w:sz w:val="20"/>
        </w:rPr>
        <w:t>, ředitel HTL-</w:t>
      </w:r>
      <w:proofErr w:type="spellStart"/>
      <w:r>
        <w:rPr>
          <w:rFonts w:ascii="Calibri" w:eastAsia="Calibri" w:hAnsi="Calibri" w:cs="Calibri"/>
          <w:sz w:val="20"/>
        </w:rPr>
        <w:t>Hollabrunn</w:t>
      </w:r>
      <w:proofErr w:type="spellEnd"/>
    </w:p>
    <w:sectPr w:rsidR="00AE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65"/>
    <w:rsid w:val="00AE2665"/>
    <w:rsid w:val="00D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Agentura Kroměříž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Herodes</dc:creator>
  <cp:lastModifiedBy>Jiří Herodes</cp:lastModifiedBy>
  <cp:revision>2</cp:revision>
  <dcterms:created xsi:type="dcterms:W3CDTF">2018-04-10T18:56:00Z</dcterms:created>
  <dcterms:modified xsi:type="dcterms:W3CDTF">2018-04-10T18:56:00Z</dcterms:modified>
</cp:coreProperties>
</file>